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sz w:val="24"/>
          <w:szCs w:val="24"/>
        </w:rPr>
        <w:t>Утверждаю</w:t>
      </w:r>
      <w:r>
        <w:rPr>
          <w:sz w:val="24"/>
          <w:szCs w:val="24"/>
        </w:rPr>
        <w:tab/>
      </w:r>
    </w:p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0167BA" w:rsidRDefault="000167BA" w:rsidP="000167BA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Заведующий МКДОУ д/с «</w:t>
      </w:r>
      <w:proofErr w:type="spellStart"/>
      <w:r>
        <w:rPr>
          <w:sz w:val="24"/>
          <w:szCs w:val="24"/>
        </w:rPr>
        <w:t>Ногай</w:t>
      </w:r>
      <w:proofErr w:type="spellEnd"/>
      <w:r>
        <w:rPr>
          <w:sz w:val="24"/>
          <w:szCs w:val="24"/>
        </w:rPr>
        <w:t xml:space="preserve"> эл»</w:t>
      </w:r>
    </w:p>
    <w:p w:rsidR="00A710C0" w:rsidRDefault="00A710C0" w:rsidP="000167BA">
      <w:pPr>
        <w:pStyle w:val="a3"/>
        <w:jc w:val="right"/>
        <w:rPr>
          <w:sz w:val="24"/>
          <w:szCs w:val="24"/>
        </w:rPr>
      </w:pPr>
    </w:p>
    <w:p w:rsidR="00CD7FCF" w:rsidRDefault="00A710C0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4"/>
          <w:szCs w:val="24"/>
        </w:rPr>
        <w:t>_____________        Юнусова Н.</w:t>
      </w:r>
      <w:proofErr w:type="gramStart"/>
      <w:r>
        <w:rPr>
          <w:sz w:val="24"/>
          <w:szCs w:val="24"/>
        </w:rPr>
        <w:t>К</w:t>
      </w:r>
      <w:proofErr w:type="gramEnd"/>
    </w:p>
    <w:p w:rsidR="00CD7FCF" w:rsidRDefault="00CD7FCF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1F6A" w:rsidRPr="00611F6A" w:rsidRDefault="0094604E" w:rsidP="00611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82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борудованные учебные кабинеты в</w:t>
      </w:r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МКДОУ д/с «</w:t>
      </w:r>
      <w:proofErr w:type="spellStart"/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Ногай</w:t>
      </w:r>
      <w:proofErr w:type="spellEnd"/>
      <w:r w:rsidR="00CF3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</w:t>
      </w:r>
      <w:r w:rsidR="00611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функционируют объекты для проведения практических занятий</w:t>
      </w:r>
      <w:bookmarkStart w:id="0" w:name="_GoBack"/>
      <w:bookmarkEnd w:id="0"/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полноценного осуществления образовательной деятельности в ДОУ учебные кабинеты, объекты спорта, культуры оснащены оборудованием и инвентарем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 санитарных правил.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группах детского сада организованы специальные зоны для различных видов коллективной и индивидуальной деятельности детей; в том числе уголки уединения.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 </w:t>
      </w:r>
    </w:p>
    <w:p w:rsidR="00611F6A" w:rsidRPr="00611F6A" w:rsidRDefault="00611F6A" w:rsidP="00611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мягкая мебель и т.д. Разнообразное оборудование помещений в группах позволяет ребенку заниматься заинтересовавшей его деятельностью, по желанию сменить ее.</w:t>
      </w:r>
    </w:p>
    <w:tbl>
      <w:tblPr>
        <w:tblW w:w="9782" w:type="dxa"/>
        <w:tblCellSpacing w:w="15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2171"/>
        <w:gridCol w:w="6807"/>
      </w:tblGrid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кабинета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Функциональное использование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фунционируют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262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групп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индивидуальной работы по образовательной области «художественно –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эстетическое развитие», организация выставок для детей тематических и традиционных, знакомство детей с работами выдающихся мастеров.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практической познавательной деятельности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конструктивной деятельности с использованием строительного материала, конструктора, бумаги, бросового и природного материалов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ностное общение ребенка с произведением искусства — книгой и иллюстрациями;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первичных естественнонаучных представлений, наблюдательности, любознательности, активности, мыслительных операций: анализ, сравнение, обобщение, классификация, наблюдение;</w:t>
            </w:r>
            <w:proofErr w:type="gramEnd"/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развлечений, просмотр и показ спектаклей, театра;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детьми, развитие слухового восприятия и внимания; формирование исполнительских навыков.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физкультурных занятий, удовлетворение двигательной активности детей;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 и пальчиковой моторики, освоение детьми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 (много, мало, один); развитие способности использовать речь для определения смысла своих действий;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умения группировать предметы, последовательно составлять картинки; обогащение активного словаря детей; формирование умения описывать и называть предметы на картинках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ролевых действий; стимуляция сюжетно — ролевой игры; формирование коммуникативных навыков в игре; развитие 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подражательности и творческих способностей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и тематических занятий по закреплению ПДД, ППБ</w:t>
            </w: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проведению игр и бесед по правилам дорожной безопасности, пожарной безопасности, профилактика бытовых травм.</w:t>
            </w:r>
          </w:p>
          <w:p w:rsidR="00611F6A" w:rsidRPr="00611F6A" w:rsidRDefault="00611F6A" w:rsidP="00611F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детей хозяйственным делам, а также воспитание дисциплины и трудолюбия, аккуратности, самостоятельности, уверенности в действиях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блок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Помещение предназначено для проведения прививочных процедур, медицинского осмотра детей.</w:t>
            </w:r>
          </w:p>
        </w:tc>
      </w:tr>
      <w:tr w:rsidR="00611F6A" w:rsidRPr="00611F6A" w:rsidTr="00611F6A">
        <w:trPr>
          <w:trHeight w:val="360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психолога -1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детьми, нуждающимися в психологической помощи.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родителями.</w:t>
            </w:r>
          </w:p>
          <w:p w:rsidR="00611F6A" w:rsidRPr="00611F6A" w:rsidRDefault="00611F6A" w:rsidP="00611F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психологической разгрузки детей</w:t>
            </w:r>
          </w:p>
        </w:tc>
      </w:tr>
      <w:tr w:rsidR="00611F6A" w:rsidRPr="00611F6A" w:rsidTr="00CF36D0">
        <w:trPr>
          <w:trHeight w:val="4656"/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 кабинет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консультативной помощи педагогам ДОУ</w:t>
            </w:r>
          </w:p>
          <w:p w:rsidR="00611F6A" w:rsidRDefault="00611F6A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Повышения педагогического мастерства</w:t>
            </w:r>
          </w:p>
          <w:p w:rsidR="00611F6A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Эффективное и оперативное информирование педагогов о новых методиках и технологиях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диагностика образовательного процесса</w:t>
            </w:r>
          </w:p>
          <w:p w:rsidR="00B9738E" w:rsidRDefault="00B9738E" w:rsidP="00611F6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структурами муниципальной методической службы, родителями (законными представителями) воспитанников, социокультурными и образовательными учреждениями района</w:t>
            </w:r>
          </w:p>
          <w:p w:rsidR="00CF36D0" w:rsidRPr="00611F6A" w:rsidRDefault="00CF36D0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6D0" w:rsidRPr="00611F6A" w:rsidTr="00D47DFA">
        <w:trPr>
          <w:trHeight w:val="1140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Pr="00611F6A" w:rsidRDefault="00CF36D0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Default="00CF36D0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 логопеда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36D0" w:rsidRDefault="0071503C" w:rsidP="007150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Обеспечивает специализированную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консультативно-диагностическую</w:t>
            </w:r>
            <w:proofErr w:type="gramStart"/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205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коррекционную  и психологическую помощь детям с различными нарушениями речи</w:t>
            </w:r>
          </w:p>
          <w:p w:rsidR="004205D4" w:rsidRDefault="004205D4" w:rsidP="007150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работа с  воспитателями и с родителями</w:t>
            </w:r>
          </w:p>
          <w:p w:rsidR="00CF36D0" w:rsidRDefault="00CF36D0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1044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 искусства и живописи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предназначен </w:t>
            </w: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непосредственной образовательной деятельности с детьми дошкольного возраста по изобразительной деятельности;</w:t>
            </w:r>
          </w:p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творческих способностей детей дошкольного возраста;</w:t>
            </w:r>
          </w:p>
          <w:p w:rsidR="00972928" w:rsidRPr="00972928" w:rsidRDefault="00972928" w:rsidP="00972928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дополнительного образования детей;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1056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В.В.Воскобовича</w:t>
            </w:r>
            <w:proofErr w:type="spellEnd"/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49E1" w:rsidRPr="00EB49E1" w:rsidRDefault="00EB49E1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Кабинет предназначен </w:t>
            </w: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непосредственной образовательной деятельности с детьми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ФЭМП, ознакомлению с окружающим миром;</w:t>
            </w:r>
          </w:p>
          <w:p w:rsidR="00EA6A6C" w:rsidRPr="00EA6A6C" w:rsidRDefault="00EA6A6C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Развивает творческий потенциал ребенка,</w:t>
            </w:r>
          </w:p>
          <w:p w:rsidR="00EB49E1" w:rsidRDefault="00EA6A6C" w:rsidP="00EA6A6C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психические процессы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сенсорику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предлагают детям увлекательное путешествие в мир обучающих сказок.</w:t>
            </w:r>
          </w:p>
          <w:p w:rsidR="00EA6A6C" w:rsidRPr="00972928" w:rsidRDefault="00EA6A6C" w:rsidP="00EA6A6C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детском саду используется для всестороннего  развития творческих способностей детей</w:t>
            </w:r>
          </w:p>
          <w:p w:rsidR="00EB49E1" w:rsidRPr="00972928" w:rsidRDefault="00EB49E1" w:rsidP="00EB49E1">
            <w:pPr>
              <w:numPr>
                <w:ilvl w:val="0"/>
                <w:numId w:val="17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29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организации дополнительного образования детей;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420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4A6" w:rsidRDefault="008804A6" w:rsidP="008804A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предназначен для организации музыкальных занятий, праздников и развлечений, театрализованной деятельности. Зал оснащен музыкальным центром, мультимедийным проектором, пианино, музыкальными инструментами, разнообразными пособиями для проведения музыкальных занятий и праздников. Для приобщения детей к музыкальному искусству используются музыкально-дидактические игры, наглядный материал, детские музыкальные инструменты</w:t>
            </w:r>
          </w:p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DFA" w:rsidRPr="00611F6A" w:rsidTr="00D47DFA">
        <w:trPr>
          <w:trHeight w:val="528"/>
          <w:tblCellSpacing w:w="15" w:type="dxa"/>
        </w:trPr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Pr="00611F6A" w:rsidRDefault="00D47DF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DFA" w:rsidRDefault="00D47DFA" w:rsidP="00CF36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  <w:r w:rsidR="00262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Проведение: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физкультурных занятий;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зарядок с детьми старшего возраста;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праздников, развлечений;</w:t>
            </w:r>
          </w:p>
          <w:p w:rsidR="00611F6A" w:rsidRPr="00611F6A" w:rsidRDefault="00611F6A" w:rsidP="00611F6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общественных мероприятий </w:t>
            </w:r>
            <w:proofErr w:type="spellStart"/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дошколь-ного</w:t>
            </w:r>
            <w:proofErr w:type="spellEnd"/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D47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1F6A" w:rsidRPr="00611F6A" w:rsidTr="00611F6A">
        <w:trPr>
          <w:tblCellSpacing w:w="15" w:type="dxa"/>
        </w:trPr>
        <w:tc>
          <w:tcPr>
            <w:tcW w:w="9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объектов для проведения практических занятий</w:t>
            </w:r>
          </w:p>
          <w:p w:rsidR="00611F6A" w:rsidRPr="00611F6A" w:rsidRDefault="00611F6A" w:rsidP="00611F6A">
            <w:pPr>
              <w:spacing w:before="100" w:beforeAutospacing="1" w:after="100" w:afterAutospacing="1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территории детского сада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Автогородок</w:t>
            </w:r>
            <w:proofErr w:type="spellEnd"/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правилам дорожного движения.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физкультурных занятий на улице, утренней гимнастики, спортивных праздников, развлечений</w:t>
            </w:r>
          </w:p>
        </w:tc>
      </w:tr>
      <w:tr w:rsidR="00611F6A" w:rsidRPr="00611F6A" w:rsidTr="00611F6A">
        <w:trPr>
          <w:tblCellSpacing w:w="15" w:type="dxa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A710C0" w:rsidP="00611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6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1F6A" w:rsidRPr="00611F6A" w:rsidRDefault="00611F6A" w:rsidP="00611F6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Предназначен</w:t>
            </w:r>
            <w:proofErr w:type="gramEnd"/>
            <w:r w:rsidRPr="00611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опытно исследовательской деятельности, по ознакомлению с окружающей средой, миром природы, трудовой деятельностью</w:t>
            </w:r>
          </w:p>
        </w:tc>
      </w:tr>
    </w:tbl>
    <w:p w:rsidR="009F6FAD" w:rsidRDefault="009F6FAD"/>
    <w:p w:rsidR="004E4B44" w:rsidRDefault="004E4B44"/>
    <w:sectPr w:rsidR="004E4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37"/>
    <w:multiLevelType w:val="multilevel"/>
    <w:tmpl w:val="321E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E4830"/>
    <w:multiLevelType w:val="multilevel"/>
    <w:tmpl w:val="3BA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E0D81"/>
    <w:multiLevelType w:val="multilevel"/>
    <w:tmpl w:val="66A2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D32"/>
    <w:multiLevelType w:val="multilevel"/>
    <w:tmpl w:val="4C3C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F6C56"/>
    <w:multiLevelType w:val="multilevel"/>
    <w:tmpl w:val="D64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657B"/>
    <w:multiLevelType w:val="multilevel"/>
    <w:tmpl w:val="E66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B2CE7"/>
    <w:multiLevelType w:val="multilevel"/>
    <w:tmpl w:val="8F96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66E1C"/>
    <w:multiLevelType w:val="multilevel"/>
    <w:tmpl w:val="D5D87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230DB"/>
    <w:multiLevelType w:val="multilevel"/>
    <w:tmpl w:val="EF4E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075EFF"/>
    <w:multiLevelType w:val="hybridMultilevel"/>
    <w:tmpl w:val="644AF8E2"/>
    <w:lvl w:ilvl="0" w:tplc="9087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30462"/>
    <w:multiLevelType w:val="multilevel"/>
    <w:tmpl w:val="B350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0903CB"/>
    <w:multiLevelType w:val="multilevel"/>
    <w:tmpl w:val="861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0362B"/>
    <w:multiLevelType w:val="multilevel"/>
    <w:tmpl w:val="BBD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283397"/>
    <w:multiLevelType w:val="multilevel"/>
    <w:tmpl w:val="D6EE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B7254"/>
    <w:multiLevelType w:val="hybridMultilevel"/>
    <w:tmpl w:val="BDE6939C"/>
    <w:lvl w:ilvl="0" w:tplc="13709649">
      <w:start w:val="1"/>
      <w:numFmt w:val="decimal"/>
      <w:lvlText w:val="%1."/>
      <w:lvlJc w:val="left"/>
      <w:pPr>
        <w:ind w:left="720" w:hanging="360"/>
      </w:pPr>
    </w:lvl>
    <w:lvl w:ilvl="1" w:tplc="13709649" w:tentative="1">
      <w:start w:val="1"/>
      <w:numFmt w:val="lowerLetter"/>
      <w:lvlText w:val="%2."/>
      <w:lvlJc w:val="left"/>
      <w:pPr>
        <w:ind w:left="1440" w:hanging="360"/>
      </w:pPr>
    </w:lvl>
    <w:lvl w:ilvl="2" w:tplc="13709649" w:tentative="1">
      <w:start w:val="1"/>
      <w:numFmt w:val="lowerRoman"/>
      <w:lvlText w:val="%3."/>
      <w:lvlJc w:val="right"/>
      <w:pPr>
        <w:ind w:left="2160" w:hanging="180"/>
      </w:pPr>
    </w:lvl>
    <w:lvl w:ilvl="3" w:tplc="13709649" w:tentative="1">
      <w:start w:val="1"/>
      <w:numFmt w:val="decimal"/>
      <w:lvlText w:val="%4."/>
      <w:lvlJc w:val="left"/>
      <w:pPr>
        <w:ind w:left="2880" w:hanging="360"/>
      </w:pPr>
    </w:lvl>
    <w:lvl w:ilvl="4" w:tplc="13709649" w:tentative="1">
      <w:start w:val="1"/>
      <w:numFmt w:val="lowerLetter"/>
      <w:lvlText w:val="%5."/>
      <w:lvlJc w:val="left"/>
      <w:pPr>
        <w:ind w:left="3600" w:hanging="360"/>
      </w:pPr>
    </w:lvl>
    <w:lvl w:ilvl="5" w:tplc="13709649" w:tentative="1">
      <w:start w:val="1"/>
      <w:numFmt w:val="lowerRoman"/>
      <w:lvlText w:val="%6."/>
      <w:lvlJc w:val="right"/>
      <w:pPr>
        <w:ind w:left="4320" w:hanging="180"/>
      </w:pPr>
    </w:lvl>
    <w:lvl w:ilvl="6" w:tplc="13709649" w:tentative="1">
      <w:start w:val="1"/>
      <w:numFmt w:val="decimal"/>
      <w:lvlText w:val="%7."/>
      <w:lvlJc w:val="left"/>
      <w:pPr>
        <w:ind w:left="5040" w:hanging="360"/>
      </w:pPr>
    </w:lvl>
    <w:lvl w:ilvl="7" w:tplc="13709649" w:tentative="1">
      <w:start w:val="1"/>
      <w:numFmt w:val="lowerLetter"/>
      <w:lvlText w:val="%8."/>
      <w:lvlJc w:val="left"/>
      <w:pPr>
        <w:ind w:left="5760" w:hanging="360"/>
      </w:pPr>
    </w:lvl>
    <w:lvl w:ilvl="8" w:tplc="13709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4102C"/>
    <w:multiLevelType w:val="multilevel"/>
    <w:tmpl w:val="552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920"/>
    <w:multiLevelType w:val="multilevel"/>
    <w:tmpl w:val="F42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6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12"/>
  </w:num>
  <w:num w:numId="13">
    <w:abstractNumId w:val="5"/>
  </w:num>
  <w:num w:numId="14">
    <w:abstractNumId w:val="13"/>
  </w:num>
  <w:num w:numId="15">
    <w:abstractNumId w:val="9"/>
  </w:num>
  <w:num w:numId="16">
    <w:abstractNumId w:val="14"/>
  </w:num>
  <w:num w:numId="17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6A"/>
    <w:rsid w:val="000167BA"/>
    <w:rsid w:val="00256665"/>
    <w:rsid w:val="0026251A"/>
    <w:rsid w:val="00410873"/>
    <w:rsid w:val="004205D4"/>
    <w:rsid w:val="004E4B44"/>
    <w:rsid w:val="00582240"/>
    <w:rsid w:val="00611F6A"/>
    <w:rsid w:val="0071503C"/>
    <w:rsid w:val="008804A6"/>
    <w:rsid w:val="008B431B"/>
    <w:rsid w:val="0094604E"/>
    <w:rsid w:val="00972928"/>
    <w:rsid w:val="009F6FAD"/>
    <w:rsid w:val="00A710C0"/>
    <w:rsid w:val="00B9738E"/>
    <w:rsid w:val="00CD7FCF"/>
    <w:rsid w:val="00CF36D0"/>
    <w:rsid w:val="00D47DFA"/>
    <w:rsid w:val="00DB78FA"/>
    <w:rsid w:val="00EA6A6C"/>
    <w:rsid w:val="00E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uiPriority w:val="1"/>
    <w:qFormat/>
    <w:rsid w:val="000167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 Spacing"/>
    <w:uiPriority w:val="1"/>
    <w:qFormat/>
    <w:rsid w:val="000167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771552708" Type="http://schemas.microsoft.com/office/2011/relationships/commentsExtended" Target="commentsExtended.xml"/><Relationship Id="rId891476583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34</cp:revision>
  <dcterms:created xsi:type="dcterms:W3CDTF">2020-03-06T19:58:00Z</dcterms:created>
  <dcterms:modified xsi:type="dcterms:W3CDTF">2023-02-28T10:44:00Z</dcterms:modified>
</cp:coreProperties>
</file>